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0"/>
        </w:rPr>
        <w:t>Érv: 20</w:t>
      </w:r>
      <w:r>
        <w:rPr>
          <w:b/>
          <w:sz w:val="20"/>
        </w:rPr>
        <w:t>23 február-tól</w:t>
      </w:r>
      <w:r>
        <w:rPr>
          <w:b/>
          <w:sz w:val="20"/>
        </w:rPr>
        <w:t xml:space="preserve">!      </w:t>
      </w:r>
      <w:r>
        <w:rPr/>
        <w:t>Paplankészítö  - Ágytolltisztító árjegyzék</w:t>
      </w:r>
    </w:p>
    <w:tbl>
      <w:tblPr>
        <w:tblStyle w:val="TableGrid"/>
        <w:tblW w:w="9618" w:type="dxa"/>
        <w:jc w:val="left"/>
        <w:tblInd w:w="-312" w:type="dxa"/>
        <w:tblCellMar>
          <w:top w:w="11" w:type="dxa"/>
          <w:left w:w="8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1167"/>
        <w:gridCol w:w="1564"/>
        <w:gridCol w:w="1342"/>
        <w:gridCol w:w="1436"/>
        <w:gridCol w:w="1327"/>
        <w:gridCol w:w="1484"/>
        <w:gridCol w:w="1297"/>
      </w:tblGrid>
      <w:tr>
        <w:trPr>
          <w:trHeight w:val="254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b/>
                <w:sz w:val="20"/>
              </w:rPr>
              <w:t>Méret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b/>
                <w:sz w:val="20"/>
              </w:rPr>
              <w:t>Brokátos +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" w:hanging="0"/>
              <w:jc w:val="both"/>
              <w:rPr/>
            </w:pPr>
            <w:r>
              <w:rPr>
                <w:b/>
                <w:sz w:val="20"/>
              </w:rPr>
              <w:t>Selyem angin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2" w:hanging="0"/>
              <w:rPr/>
            </w:pPr>
            <w:r>
              <w:rPr>
                <w:sz w:val="20"/>
              </w:rPr>
              <w:t>Vastag-puha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4" w:hanging="0"/>
              <w:rPr/>
            </w:pPr>
            <w:r>
              <w:rPr>
                <w:b/>
                <w:sz w:val="20"/>
              </w:rPr>
              <w:t>Vast. angin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1" w:hanging="0"/>
              <w:jc w:val="center"/>
              <w:rPr/>
            </w:pPr>
            <w:r>
              <w:rPr>
                <w:b/>
                <w:sz w:val="20"/>
              </w:rPr>
              <w:t xml:space="preserve">Csak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6" w:hanging="0"/>
              <w:rPr/>
            </w:pPr>
            <w:r>
              <w:rPr>
                <w:sz w:val="20"/>
              </w:rPr>
              <w:t>Szendvics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b/>
                <w:sz w:val="20"/>
              </w:rPr>
              <w:t>(cm)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2" w:hanging="0"/>
              <w:rPr/>
            </w:pPr>
            <w:r>
              <w:rPr>
                <w:b/>
                <w:sz w:val="20"/>
              </w:rPr>
              <w:t>selyem angin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0" w:hanging="0"/>
              <w:rPr/>
            </w:pPr>
            <w:r>
              <w:rPr>
                <w:b/>
                <w:sz w:val="20"/>
              </w:rPr>
              <w:t>és paszpol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>
                <w:sz w:val="20"/>
              </w:rPr>
              <w:t>angin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hanging="0"/>
              <w:jc w:val="both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paszpololoz 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>
                <w:b/>
                <w:sz w:val="20"/>
              </w:rPr>
              <w:t>munkadíj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sz w:val="20"/>
              </w:rPr>
              <w:t>párnák: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130×90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4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140×190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4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150×200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4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140×200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140x220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185×200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200×220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110×150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2" w:hanging="0"/>
              <w:rPr/>
            </w:pPr>
            <w:r>
              <w:rPr>
                <w:b/>
                <w:sz w:val="20"/>
              </w:rPr>
              <w:t>2 x Brokát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0" w:hanging="0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5.000.-felár   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sz w:val="20"/>
              </w:rPr>
              <w:t>Varrás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jc w:val="both"/>
              <w:rPr/>
            </w:pPr>
            <w:r>
              <w:rPr>
                <w:sz w:val="20"/>
              </w:rPr>
              <w:t xml:space="preserve">Tolltisztítás: 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kilogramm: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nagypárna tisztítás: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félpárna tisztítás: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kispárna tisztítás: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0" w:hanging="0"/>
              <w:rPr/>
            </w:pPr>
            <w:r>
              <w:rPr>
                <w:sz w:val="20"/>
              </w:rPr>
              <w:t>P. huzat.var.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Teljes átvarrás: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4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Két oldal cseréje bontással: anyagár +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Rezsi óradíj anyag nélkül: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2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DÍSZTAKARÓ KÉSZÍTÉS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2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(200 cm hosszúságig)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6" w:hanging="0"/>
              <w:rPr/>
            </w:pPr>
            <w:r>
              <w:rPr>
                <w:sz w:val="20"/>
              </w:rPr>
              <w:t>Szélesség</w:t>
            </w:r>
          </w:p>
        </w:tc>
        <w:tc>
          <w:tcPr>
            <w:tcW w:w="2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Felsőt a vevő hozza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Csak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Csak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Csak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4" w:hanging="0"/>
              <w:rPr/>
            </w:pPr>
            <w:r>
              <w:rPr>
                <w:sz w:val="20"/>
              </w:rPr>
              <w:t>Sima bélés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(cm)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both"/>
              <w:rPr/>
            </w:pPr>
            <w:r>
              <w:rPr>
                <w:sz w:val="20"/>
              </w:rPr>
              <w:t>bársony,bútorsz.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4" w:hanging="0"/>
              <w:rPr/>
            </w:pPr>
            <w:r>
              <w:rPr>
                <w:sz w:val="20"/>
              </w:rPr>
              <w:t>selyem,kart.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>
                <w:sz w:val="20"/>
              </w:rPr>
              <w:t>munkadíj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munkadíj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>
                <w:sz w:val="20"/>
              </w:rPr>
              <w:t>töltet 1 réteg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>
                <w:sz w:val="20"/>
              </w:rPr>
              <w:t>nélküli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0" w:hanging="0"/>
              <w:jc w:val="both"/>
              <w:rPr/>
            </w:pPr>
            <w:r>
              <w:rPr>
                <w:sz w:val="20"/>
              </w:rPr>
              <w:t>(nehéz anyagok)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sz w:val="20"/>
              </w:rPr>
              <w:t>(könnyű ag.)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8" w:hanging="0"/>
              <w:rPr/>
            </w:pPr>
            <w:r>
              <w:rPr>
                <w:sz w:val="20"/>
              </w:rPr>
              <w:t>nehéz anyag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8" w:hanging="0"/>
              <w:rPr/>
            </w:pPr>
            <w:r>
              <w:rPr>
                <w:sz w:val="20"/>
              </w:rPr>
              <w:t>könnyü any.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>
                <w:sz w:val="20"/>
              </w:rPr>
              <w:t>fodros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100 cm-ig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125 cm-ig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140 cm-ig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160 cm-ig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9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180 cm-ig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10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200 cm-ig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10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5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Ezektől eltérő méreteknél minden megkezdett 10 cm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5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(minden irányban külön-külön) 5 % felárat jelent.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4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DÍSZPÁRNA  MUNKADÍJ  CIPZÁRRAL</w:t>
            </w:r>
          </w:p>
        </w:tc>
        <w:tc>
          <w:tcPr>
            <w:tcW w:w="2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Díszp.betét f-árak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Tollárak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Méret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Sima fazon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jc w:val="both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Fodros fazon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>
                <w:sz w:val="20"/>
              </w:rPr>
              <w:t>40 x 40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Tollpótlás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30 x 30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>
                <w:sz w:val="20"/>
              </w:rPr>
              <w:t>36 x 48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Pehelypótlás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40 x 40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>
                <w:sz w:val="20"/>
              </w:rPr>
              <w:t>40 kerek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Félpehely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36 x 48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40 x 15 H.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43 x 53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sz w:val="20"/>
              </w:rPr>
              <w:t>50x50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40 x 15 H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sz w:val="20"/>
              </w:rPr>
              <w:t>65x65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40 kerek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sz w:val="20"/>
              </w:rPr>
              <w:t>70x70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>Rezsi óradíj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/>
            </w:r>
          </w:p>
        </w:tc>
      </w:tr>
      <w:tr>
        <w:trPr>
          <w:trHeight w:val="175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jc w:val="both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40 x 50 félk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64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4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SAJÁT  GYÁRTÁSU  TERMÉKEK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b/>
                <w:sz w:val="20"/>
              </w:rPr>
              <w:t>Méret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Tollp.bordó sz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4" w:hanging="0"/>
              <w:rPr/>
            </w:pPr>
            <w:r>
              <w:rPr>
                <w:b/>
                <w:sz w:val="20"/>
              </w:rPr>
              <w:t>Peh. tömött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Peh. Szendv.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Szalagos p.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b/>
                <w:sz w:val="20"/>
              </w:rPr>
              <w:t>Vatta paplan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jc w:val="both"/>
              <w:rPr/>
            </w:pPr>
            <w:r>
              <w:rPr>
                <w:b/>
                <w:sz w:val="20"/>
              </w:rPr>
              <w:t>Vatta paplan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>
                <w:sz w:val="20"/>
              </w:rPr>
              <w:t>36 x 48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>
                <w:sz w:val="20"/>
              </w:rPr>
              <w:t>45 x 70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sz w:val="20"/>
              </w:rPr>
              <w:t>Brokát -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0" w:hanging="0"/>
              <w:rPr/>
            </w:pPr>
            <w:r>
              <w:rPr>
                <w:sz w:val="20"/>
              </w:rPr>
              <w:t>Mindkét old.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>
                <w:sz w:val="20"/>
              </w:rPr>
              <w:t>70 x 90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3" w:hanging="0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>
                <w:sz w:val="20"/>
              </w:rPr>
              <w:t>pamut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sz w:val="20"/>
              </w:rPr>
              <w:t>brokát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6" w:hanging="0"/>
              <w:rPr/>
            </w:pPr>
            <w:r>
              <w:rPr>
                <w:sz w:val="20"/>
              </w:rPr>
              <w:t>140X200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140x190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b/>
                <w:sz w:val="20"/>
              </w:rPr>
              <w:t>Méret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b/>
                <w:sz w:val="20"/>
              </w:rPr>
              <w:t>Matracvédő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b/>
                <w:sz w:val="20"/>
              </w:rPr>
              <w:t>Ágybetét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jc w:val="both"/>
              <w:rPr/>
            </w:pPr>
            <w:r>
              <w:rPr>
                <w:b/>
                <w:sz w:val="20"/>
              </w:rPr>
              <w:t>Ágyn. Rend.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b/>
                <w:sz w:val="20"/>
              </w:rPr>
              <w:t>200x220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10" w:hanging="0"/>
              <w:jc w:val="center"/>
              <w:rPr/>
            </w:pPr>
            <w:r>
              <w:rPr>
                <w:b/>
                <w:sz w:val="20"/>
              </w:rPr>
              <w:t>140x220</w:t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8" w:hanging="0"/>
              <w:jc w:val="center"/>
              <w:rPr/>
            </w:pPr>
            <w:r>
              <w:rPr>
                <w:sz w:val="20"/>
              </w:rPr>
              <w:t>90x200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>
                <w:sz w:val="20"/>
              </w:rPr>
              <w:t>Pamut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sz w:val="20"/>
              </w:rPr>
              <w:t>180x200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" w:hanging="0"/>
              <w:jc w:val="center"/>
              <w:rPr/>
            </w:pPr>
            <w:r>
              <w:rPr>
                <w:sz w:val="20"/>
              </w:rPr>
              <w:t>x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5" w:hanging="0"/>
              <w:jc w:val="center"/>
              <w:rPr/>
            </w:pPr>
            <w:r>
              <w:rPr>
                <w:sz w:val="20"/>
              </w:rPr>
              <w:t>Krepp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/>
            </w:pPr>
            <w:r>
              <w:rPr/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6" w:hanging="0"/>
              <w:jc w:val="center"/>
              <w:rPr/>
            </w:pPr>
            <w:r>
              <w:rPr>
                <w:sz w:val="20"/>
              </w:rPr>
              <w:t>Flanell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7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362"/>
        <w:ind w:left="0" w:hanging="0"/>
        <w:rPr/>
      </w:pPr>
      <w:r>
        <w:rPr/>
      </w:r>
    </w:p>
    <w:sectPr>
      <w:type w:val="nextPage"/>
      <w:pgSz w:w="11906" w:h="16838"/>
      <w:pgMar w:left="1440" w:right="1440" w:header="0" w:top="1440" w:footer="0" w:bottom="102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362"/>
      <w:ind w:left="-306" w:hanging="0"/>
      <w:jc w:val="left"/>
    </w:pPr>
    <w:rPr>
      <w:rFonts w:ascii="Arial" w:hAnsi="Arial" w:eastAsia="Arial" w:cs="Arial"/>
      <w:color w:val="000000"/>
      <w:kern w:val="0"/>
      <w:sz w:val="32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LibreOffice/6.2.5.2$Windows_X86_64 LibreOffice_project/1ec314fa52f458adc18c4f025c545a4e8b22c159</Application>
  <Pages>2</Pages>
  <Words>230</Words>
  <Characters>1187</Characters>
  <CharactersWithSpaces>1355</CharactersWithSpaces>
  <Paragraphs>127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2023-02-08T13:08:00Z</dcterms:created>
  <dc:creator>Tóth István</dc:creator>
  <dc:description/>
  <dc:language>hu-HU</dc:language>
  <cp:lastModifiedBy/>
  <dcterms:modified xsi:type="dcterms:W3CDTF">2023-02-08T14:19:16Z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